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Datenschutzerklärung</w:t>
      </w:r>
    </w:p>
    <w:p>
      <w:r>
        <w:t>Mountainbike-Downhillrennen Weingarten</w:t>
        <w:br/>
      </w:r>
    </w:p>
    <w:p>
      <w:pPr>
        <w:pStyle w:val="Heading1"/>
      </w:pPr>
      <w:r>
        <w:t>1. Verantwortlicher</w:t>
      </w:r>
    </w:p>
    <w:p>
      <w:r>
        <w:t>Verantwortlich für die Verarbeitung personenbezogener Daten im Zusammenhang mit der Anmeldung und Durchführung des Mountainbike-Downhillrennens ist:</w:t>
        <w:br/>
        <w:br/>
        <w:t>Radfahrverein Weingarten 1894 e.V.</w:t>
        <w:br/>
        <w:t>88213 Weingarten</w:t>
        <w:br/>
        <w:t>Deutschland</w:t>
        <w:br/>
        <w:br/>
        <w:t>Bei Fragen zum Datenschutz können Sie sich über die auf der Veranstaltungswebsite angegebene E-Mail-Adresse an den Veranstalter wenden.</w:t>
      </w:r>
    </w:p>
    <w:p>
      <w:pPr>
        <w:pStyle w:val="Heading1"/>
      </w:pPr>
      <w:r>
        <w:t>2. Erhebung und Verarbeitung personenbezogener Daten</w:t>
      </w:r>
    </w:p>
    <w:p>
      <w:r>
        <w:t>Für die Teilnahme am Mountainbike-Downhillrennen ist eine Anmeldung über die Website erforderlich. Dabei werden folgende personenbezogene Daten erhoben:</w:t>
      </w:r>
    </w:p>
    <w:p>
      <w:r>
        <w:t>• Vorname und Nachname</w:t>
      </w:r>
    </w:p>
    <w:p>
      <w:r>
        <w:t>• Geburtsjahr</w:t>
      </w:r>
    </w:p>
    <w:p>
      <w:r>
        <w:t>• E-Mail-Adresse</w:t>
      </w:r>
    </w:p>
    <w:p>
      <w:r>
        <w:br/>
        <w:t>Diese Daten werden ausschließlich für folgende Zwecke verwendet:</w:t>
        <w:br/>
        <w:t>• Organisation und Durchführung des Rennens</w:t>
        <w:br/>
        <w:t>• Verwaltung der Teilnehmerliste</w:t>
        <w:br/>
        <w:t>• Kontaktaufnahme mit Teilnehmern (z. B. bei organisatorischen Informationen oder Änderungen)</w:t>
        <w:br/>
        <w:t>• Alterszuordnung der Teilnehmer</w:t>
        <w:br/>
        <w:br/>
        <w:t>Rechtsgrundlage der Verarbeitung ist Art. 6 Abs. 1 lit. b DSGVO (Vertragserfüllung), da die Daten zur Durchführung der Veranstaltung erforderlich sind.</w:t>
      </w:r>
    </w:p>
    <w:p>
      <w:pPr>
        <w:pStyle w:val="Heading1"/>
      </w:pPr>
      <w:r>
        <w:t>3. Speicherung und Löschung der Daten</w:t>
      </w:r>
    </w:p>
    <w:p>
      <w:r>
        <w:t>Die personenbezogenen Daten werden nur so lange gespeichert, wie sie für die Organisation und Durchführung der Veranstaltung notwendig sind. Nach Abschluss der Veranstaltung werden die Daten spätestens nach angemessener Frist gelöscht, sofern keine gesetzlichen Aufbewahrungspflichten bestehen.</w:t>
      </w:r>
    </w:p>
    <w:p>
      <w:pPr>
        <w:pStyle w:val="Heading1"/>
      </w:pPr>
      <w:r>
        <w:t>4. Foto- und Videoaufnahmen</w:t>
      </w:r>
    </w:p>
    <w:p>
      <w:r>
        <w:t>Während der Veranstaltung können Fotos und Videos gemacht werden. Diese Aufnahmen können für folgende Zwecke verwendet werden:</w:t>
        <w:br/>
        <w:t>• Veröffentlichung auf der Veranstaltungswebsite</w:t>
        <w:br/>
        <w:t>• Veröffentlichung auf Social-Media-Kanälen</w:t>
        <w:br/>
        <w:t>• Berichterstattung über die Veranstaltung</w:t>
        <w:br/>
        <w:t>• Dokumentation der Veranstaltung</w:t>
        <w:br/>
        <w:br/>
        <w:t>Mit der Teilnahme an der Veranstaltung erklären sich die Teilnehmer grundsätzlich damit einverstanden, dass Bildmaterial, auf dem sie zu sehen sind, für diese Zwecke verwendet werden darf. Rechtsgrundlage ist Art. 6 Abs. 1 lit. f DSGVO (berechtigtes Interesse) des Veranstalters an der Öffentlichkeitsarbeit und Dokumentation der Veranstaltung.</w:t>
      </w:r>
    </w:p>
    <w:p>
      <w:pPr>
        <w:pStyle w:val="Heading1"/>
      </w:pPr>
      <w:r>
        <w:t>5. Weitergabe von Daten</w:t>
      </w:r>
    </w:p>
    <w:p>
      <w:r>
        <w:t>Eine Weitergabe personenbezogener Daten an Dritte erfolgt grundsätzlich nicht, außer wenn dies zur Durchführung der Veranstaltung erforderlich ist.</w:t>
        <w:br/>
        <w:br/>
        <w:t>Für die Veranstaltung besteht eine Haftpflichtversicherung über den Radfahrverein Weingarten 1894 e.V. bei der ARAG Allgemeine Versicherungs-AG. Eine Weitergabe von Daten an die Versicherung erfolgt nur im Schadensfall, sofern dies zur Abwicklung eines Versicherungsfalls notwendig ist.</w:t>
      </w:r>
    </w:p>
    <w:p>
      <w:pPr>
        <w:pStyle w:val="Heading1"/>
      </w:pPr>
      <w:r>
        <w:t>6. Haftung</w:t>
      </w:r>
    </w:p>
    <w:p>
      <w:r>
        <w:t>Die Teilnahme am Mountainbike-Downhillrennen erfolgt auf eigene Verantwortung und eigenes Risiko. Jeder Teilnehmer ist für seine Sicherheit selbst verantwortlich und haftet für verursachte Schäden grundsätzlich selbst.</w:t>
        <w:br/>
        <w:br/>
        <w:t>Für die Veranstaltung besteht eine Haftpflichtversicherung über den Radfahrverein Weingarten 1894 e.V. bei der ARAG Allgemeine Versicherungs-AG, welche Schäden im Rahmen der Versicherungsbedingungen abdeckt.</w:t>
      </w:r>
    </w:p>
    <w:p>
      <w:pPr>
        <w:pStyle w:val="Heading1"/>
      </w:pPr>
      <w:r>
        <w:t>7. Rechte der betroffenen Personen</w:t>
      </w:r>
    </w:p>
    <w:p>
      <w:r>
        <w:t>Teilnehmer haben jederzeit das Recht auf:</w:t>
        <w:br/>
        <w:t>• Auskunft über gespeicherte Daten (Art. 15 DSGVO)</w:t>
        <w:br/>
        <w:t>• Berichtigung unrichtiger Daten (Art. 16 DSGVO)</w:t>
        <w:br/>
        <w:t>• Löschung ihrer Daten (Art. 17 DSGVO)</w:t>
        <w:br/>
        <w:t>• Einschränkung der Verarbeitung (Art. 18 DSGVO)</w:t>
        <w:br/>
        <w:t>• Widerspruch gegen die Verarbeitung (Art. 21 DSGVO)</w:t>
        <w:br/>
        <w:br/>
        <w:t>Zur Ausübung dieser Rechte kann jederzeit Kontakt mit dem Veranstalter aufgenommen werden.</w:t>
      </w:r>
    </w:p>
    <w:p>
      <w:pPr>
        <w:pStyle w:val="Heading1"/>
      </w:pPr>
      <w:r>
        <w:t>8. Aktualität der Datenschutzerklärung</w:t>
      </w:r>
    </w:p>
    <w:p>
      <w:r>
        <w:t>Diese Datenschutzerklärung ist aktuell gültig (Stand: April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